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8" w:lineRule="exact" w:before="79"/>
        <w:ind w:left="100" w:right="0" w:firstLine="0"/>
        <w:jc w:val="left"/>
        <w:rPr>
          <w:b/>
          <w:sz w:val="32"/>
        </w:rPr>
      </w:pPr>
      <w:r>
        <w:rPr>
          <w:b/>
          <w:sz w:val="32"/>
        </w:rPr>
        <w:t>IU CRM Initiative—UITS</w:t>
      </w:r>
    </w:p>
    <w:p>
      <w:pPr>
        <w:spacing w:line="322" w:lineRule="exact" w:before="0"/>
        <w:ind w:left="100" w:right="0" w:firstLine="0"/>
        <w:jc w:val="left"/>
        <w:rPr>
          <w:b/>
          <w:sz w:val="28"/>
        </w:rPr>
      </w:pPr>
      <w:r>
        <w:rPr>
          <w:b/>
          <w:sz w:val="28"/>
        </w:rPr>
        <w:t>CRM enhancement request form</w:t>
      </w:r>
    </w:p>
    <w:p>
      <w:pPr>
        <w:pStyle w:val="BodyText"/>
        <w:rPr>
          <w:b/>
          <w:sz w:val="14"/>
        </w:rPr>
      </w:pPr>
      <w:r>
        <w:rPr/>
        <w:pict>
          <v:group style="position:absolute;margin-left:72.025002pt;margin-top:10.059766pt;width:468.25pt;height:.5pt;mso-position-horizontal-relative:page;mso-position-vertical-relative:paragraph;z-index:-251658240;mso-wrap-distance-left:0;mso-wrap-distance-right:0" coordorigin="1441,201" coordsize="9365,10">
            <v:rect style="position:absolute;left:1440;top:206;width:5;height:5" filled="true" fillcolor="#9f9f9f" stroked="false">
              <v:fill type="solid"/>
            </v:rect>
            <v:rect style="position:absolute;left:1440;top:206;width:5;height:5" filled="true" fillcolor="#9f9f9f" stroked="false">
              <v:fill type="solid"/>
            </v:rect>
            <v:line style="position:absolute" from="1446,209" to="10800,209" stroked="true" strokeweight=".25pt" strokecolor="#9f9f9f">
              <v:stroke dashstyle="solid"/>
            </v:line>
            <v:rect style="position:absolute;left:10799;top:206;width:5;height:5" filled="true" fillcolor="#9f9f9f" stroked="false">
              <v:fill type="solid"/>
            </v:rect>
            <v:rect style="position:absolute;left:10799;top:206;width:5;height:5" filled="true" fillcolor="#9f9f9f" stroked="false">
              <v:fill type="solid"/>
            </v:rect>
            <v:rect style="position:absolute;left:1440;top:201;width:5;height:5" filled="true" fillcolor="#9f9f9f" stroked="false">
              <v:fill type="solid"/>
            </v:rect>
            <v:rect style="position:absolute;left:1440;top:201;width:5;height:5" filled="true" fillcolor="#9f9f9f" stroked="false">
              <v:fill type="solid"/>
            </v:rect>
            <v:line style="position:absolute" from="1446,204" to="10800,204" stroked="true" strokeweight=".25pt" strokecolor="#9f9f9f">
              <v:stroke dashstyle="solid"/>
            </v:line>
            <v:rect style="position:absolute;left:10799;top:201;width:5;height:5" filled="true" fillcolor="#9f9f9f" stroked="false">
              <v:fill type="solid"/>
            </v:rect>
            <v:rect style="position:absolute;left:10799;top:201;width:5;height:5" filled="true" fillcolor="#9f9f9f" stroked="false">
              <v:fill type="solid"/>
            </v:rect>
            <w10:wrap type="topAndBottom"/>
          </v:group>
        </w:pict>
      </w:r>
    </w:p>
    <w:p>
      <w:pPr>
        <w:pStyle w:val="BodyText"/>
        <w:spacing w:before="1"/>
        <w:rPr>
          <w:b/>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3961"/>
        <w:gridCol w:w="990"/>
        <w:gridCol w:w="2425"/>
      </w:tblGrid>
      <w:tr>
        <w:trPr>
          <w:trHeight w:val="255" w:hRule="atLeast"/>
        </w:trPr>
        <w:tc>
          <w:tcPr>
            <w:tcW w:w="1976" w:type="dxa"/>
            <w:shd w:val="clear" w:color="auto" w:fill="7E7E7E"/>
          </w:tcPr>
          <w:p>
            <w:pPr>
              <w:pStyle w:val="TableParagraph"/>
              <w:spacing w:before="2"/>
              <w:rPr>
                <w:b/>
                <w:sz w:val="20"/>
              </w:rPr>
            </w:pPr>
            <w:r>
              <w:rPr>
                <w:b/>
                <w:color w:val="FFFFFF"/>
                <w:sz w:val="20"/>
              </w:rPr>
              <w:t>Requester name</w:t>
            </w:r>
          </w:p>
        </w:tc>
        <w:tc>
          <w:tcPr>
            <w:tcW w:w="3961" w:type="dxa"/>
          </w:tcPr>
          <w:p>
            <w:pPr>
              <w:pStyle w:val="TableParagraph"/>
              <w:ind w:left="0"/>
              <w:rPr>
                <w:rFonts w:ascii="Times New Roman"/>
                <w:sz w:val="18"/>
              </w:rPr>
            </w:pPr>
          </w:p>
        </w:tc>
        <w:tc>
          <w:tcPr>
            <w:tcW w:w="990" w:type="dxa"/>
            <w:shd w:val="clear" w:color="auto" w:fill="7E7E7E"/>
          </w:tcPr>
          <w:p>
            <w:pPr>
              <w:pStyle w:val="TableParagraph"/>
              <w:spacing w:before="2"/>
              <w:rPr>
                <w:b/>
                <w:sz w:val="20"/>
              </w:rPr>
            </w:pPr>
            <w:r>
              <w:rPr>
                <w:b/>
                <w:color w:val="FFFFFF"/>
                <w:sz w:val="20"/>
              </w:rPr>
              <w:t>Email</w:t>
            </w:r>
          </w:p>
        </w:tc>
        <w:tc>
          <w:tcPr>
            <w:tcW w:w="2425" w:type="dxa"/>
          </w:tcPr>
          <w:p>
            <w:pPr>
              <w:pStyle w:val="TableParagraph"/>
              <w:ind w:left="0"/>
              <w:rPr>
                <w:rFonts w:ascii="Times New Roman"/>
                <w:sz w:val="18"/>
              </w:rPr>
            </w:pPr>
          </w:p>
        </w:tc>
      </w:tr>
      <w:tr>
        <w:trPr>
          <w:trHeight w:val="460" w:hRule="atLeast"/>
        </w:trPr>
        <w:tc>
          <w:tcPr>
            <w:tcW w:w="1976" w:type="dxa"/>
            <w:shd w:val="clear" w:color="auto" w:fill="7E7E7E"/>
          </w:tcPr>
          <w:p>
            <w:pPr>
              <w:pStyle w:val="TableParagraph"/>
              <w:spacing w:line="230" w:lineRule="atLeast" w:before="2"/>
              <w:ind w:right="131"/>
              <w:rPr>
                <w:b/>
                <w:sz w:val="20"/>
              </w:rPr>
            </w:pPr>
            <w:r>
              <w:rPr>
                <w:b/>
                <w:color w:val="FFFFFF"/>
                <w:sz w:val="20"/>
              </w:rPr>
              <w:t>Requirement name</w:t>
            </w:r>
          </w:p>
        </w:tc>
        <w:tc>
          <w:tcPr>
            <w:tcW w:w="3961" w:type="dxa"/>
          </w:tcPr>
          <w:p>
            <w:pPr>
              <w:pStyle w:val="TableParagraph"/>
              <w:ind w:left="0"/>
              <w:rPr>
                <w:rFonts w:ascii="Times New Roman"/>
                <w:sz w:val="22"/>
              </w:rPr>
            </w:pPr>
          </w:p>
        </w:tc>
        <w:tc>
          <w:tcPr>
            <w:tcW w:w="990" w:type="dxa"/>
            <w:shd w:val="clear" w:color="auto" w:fill="7E7E7E"/>
          </w:tcPr>
          <w:p>
            <w:pPr>
              <w:pStyle w:val="TableParagraph"/>
              <w:spacing w:before="2"/>
              <w:rPr>
                <w:b/>
                <w:sz w:val="20"/>
              </w:rPr>
            </w:pPr>
            <w:r>
              <w:rPr>
                <w:b/>
                <w:color w:val="FFFFFF"/>
                <w:sz w:val="20"/>
              </w:rPr>
              <w:t>Priority</w:t>
            </w:r>
          </w:p>
        </w:tc>
        <w:tc>
          <w:tcPr>
            <w:tcW w:w="2425" w:type="dxa"/>
          </w:tcPr>
          <w:p>
            <w:pPr>
              <w:pStyle w:val="TableParagraph"/>
              <w:ind w:left="0"/>
              <w:rPr>
                <w:rFonts w:ascii="Times New Roman"/>
                <w:sz w:val="22"/>
              </w:rPr>
            </w:pPr>
          </w:p>
        </w:tc>
      </w:tr>
    </w:tbl>
    <w:p>
      <w:pPr>
        <w:pStyle w:val="BodyText"/>
        <w:spacing w:before="11"/>
        <w:rPr>
          <w:b/>
          <w:sz w:val="13"/>
        </w:rPr>
      </w:pPr>
    </w:p>
    <w:p>
      <w:pPr>
        <w:pStyle w:val="Heading1"/>
        <w:spacing w:line="240" w:lineRule="auto" w:before="93"/>
      </w:pPr>
      <w:r>
        <w:rPr/>
        <w:t>User access</w:t>
      </w:r>
    </w:p>
    <w:p>
      <w:pPr>
        <w:pStyle w:val="BodyText"/>
        <w:spacing w:before="2"/>
        <w:ind w:left="100"/>
      </w:pPr>
      <w:r>
        <w:rPr/>
        <w:t>Specify all user roles that need access to this functionality and what they should be able to do.</w:t>
      </w:r>
    </w:p>
    <w:p>
      <w:pPr>
        <w:pStyle w:val="BodyText"/>
        <w:spacing w:before="7"/>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2"/>
        <w:gridCol w:w="4352"/>
      </w:tblGrid>
      <w:tr>
        <w:trPr>
          <w:trHeight w:val="230" w:hRule="atLeast"/>
        </w:trPr>
        <w:tc>
          <w:tcPr>
            <w:tcW w:w="5002" w:type="dxa"/>
            <w:shd w:val="clear" w:color="auto" w:fill="7E7E7E"/>
          </w:tcPr>
          <w:p>
            <w:pPr>
              <w:pStyle w:val="TableParagraph"/>
              <w:spacing w:line="208" w:lineRule="exact" w:before="2"/>
              <w:ind w:left="1535"/>
              <w:rPr>
                <w:b/>
                <w:sz w:val="20"/>
              </w:rPr>
            </w:pPr>
            <w:r>
              <w:rPr>
                <w:b/>
                <w:color w:val="FFFFFF"/>
                <w:sz w:val="20"/>
              </w:rPr>
              <w:t>User role/profile/etc.</w:t>
            </w:r>
          </w:p>
        </w:tc>
        <w:tc>
          <w:tcPr>
            <w:tcW w:w="4352" w:type="dxa"/>
            <w:shd w:val="clear" w:color="auto" w:fill="7E7E7E"/>
          </w:tcPr>
          <w:p>
            <w:pPr>
              <w:pStyle w:val="TableParagraph"/>
              <w:spacing w:line="208" w:lineRule="exact" w:before="2"/>
              <w:ind w:left="1095"/>
              <w:rPr>
                <w:b/>
                <w:sz w:val="20"/>
              </w:rPr>
            </w:pPr>
            <w:r>
              <w:rPr>
                <w:b/>
                <w:color w:val="FFFFFF"/>
                <w:sz w:val="20"/>
              </w:rPr>
              <w:t>Create/edit/view/delete</w:t>
            </w:r>
          </w:p>
        </w:tc>
      </w:tr>
      <w:tr>
        <w:trPr>
          <w:trHeight w:val="255" w:hRule="atLeast"/>
        </w:trPr>
        <w:tc>
          <w:tcPr>
            <w:tcW w:w="5002" w:type="dxa"/>
          </w:tcPr>
          <w:p>
            <w:pPr>
              <w:pStyle w:val="TableParagraph"/>
              <w:ind w:left="0"/>
              <w:rPr>
                <w:rFonts w:ascii="Times New Roman"/>
                <w:sz w:val="18"/>
              </w:rPr>
            </w:pPr>
          </w:p>
        </w:tc>
        <w:tc>
          <w:tcPr>
            <w:tcW w:w="4352" w:type="dxa"/>
          </w:tcPr>
          <w:p>
            <w:pPr>
              <w:pStyle w:val="TableParagraph"/>
              <w:ind w:left="0"/>
              <w:rPr>
                <w:rFonts w:ascii="Times New Roman"/>
                <w:sz w:val="18"/>
              </w:rPr>
            </w:pPr>
          </w:p>
        </w:tc>
      </w:tr>
      <w:tr>
        <w:trPr>
          <w:trHeight w:val="250" w:hRule="atLeast"/>
        </w:trPr>
        <w:tc>
          <w:tcPr>
            <w:tcW w:w="5002" w:type="dxa"/>
          </w:tcPr>
          <w:p>
            <w:pPr>
              <w:pStyle w:val="TableParagraph"/>
              <w:ind w:left="0"/>
              <w:rPr>
                <w:rFonts w:ascii="Times New Roman"/>
                <w:sz w:val="18"/>
              </w:rPr>
            </w:pPr>
          </w:p>
        </w:tc>
        <w:tc>
          <w:tcPr>
            <w:tcW w:w="4352" w:type="dxa"/>
          </w:tcPr>
          <w:p>
            <w:pPr>
              <w:pStyle w:val="TableParagraph"/>
              <w:ind w:left="0"/>
              <w:rPr>
                <w:rFonts w:ascii="Times New Roman"/>
                <w:sz w:val="18"/>
              </w:rPr>
            </w:pPr>
          </w:p>
        </w:tc>
      </w:tr>
    </w:tbl>
    <w:p>
      <w:pPr>
        <w:pStyle w:val="BodyText"/>
        <w:spacing w:before="6"/>
      </w:pPr>
    </w:p>
    <w:p>
      <w:pPr>
        <w:pStyle w:val="Heading1"/>
      </w:pPr>
      <w:r>
        <w:rPr/>
        <w:t>Adoption impact</w:t>
      </w:r>
    </w:p>
    <w:p>
      <w:pPr>
        <w:pStyle w:val="BodyText"/>
        <w:spacing w:line="242" w:lineRule="auto"/>
        <w:ind w:left="100"/>
      </w:pPr>
      <w:r>
        <w:rPr/>
        <w:t>Identify the scope of impact that this change will have by listing each area of university business and the number of anticipated users to whom the enhancement will provide value.</w:t>
      </w:r>
    </w:p>
    <w:p>
      <w:pPr>
        <w:pStyle w:val="BodyText"/>
        <w:spacing w:before="2"/>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8"/>
        <w:gridCol w:w="2786"/>
      </w:tblGrid>
      <w:tr>
        <w:trPr>
          <w:trHeight w:val="230" w:hRule="atLeast"/>
        </w:trPr>
        <w:tc>
          <w:tcPr>
            <w:tcW w:w="6568" w:type="dxa"/>
            <w:shd w:val="clear" w:color="auto" w:fill="7E7E7E"/>
          </w:tcPr>
          <w:p>
            <w:pPr>
              <w:pStyle w:val="TableParagraph"/>
              <w:spacing w:line="208" w:lineRule="exact" w:before="2"/>
              <w:ind w:left="2569" w:right="2559"/>
              <w:jc w:val="center"/>
              <w:rPr>
                <w:b/>
                <w:sz w:val="20"/>
              </w:rPr>
            </w:pPr>
            <w:r>
              <w:rPr>
                <w:b/>
                <w:color w:val="FFFFFF"/>
                <w:sz w:val="20"/>
              </w:rPr>
              <w:t>Area of impact</w:t>
            </w:r>
          </w:p>
        </w:tc>
        <w:tc>
          <w:tcPr>
            <w:tcW w:w="2786" w:type="dxa"/>
            <w:shd w:val="clear" w:color="auto" w:fill="7E7E7E"/>
          </w:tcPr>
          <w:p>
            <w:pPr>
              <w:pStyle w:val="TableParagraph"/>
              <w:spacing w:line="208" w:lineRule="exact" w:before="2"/>
              <w:ind w:left="600"/>
              <w:rPr>
                <w:b/>
                <w:sz w:val="20"/>
              </w:rPr>
            </w:pPr>
            <w:r>
              <w:rPr>
                <w:b/>
                <w:color w:val="FFFFFF"/>
                <w:sz w:val="20"/>
              </w:rPr>
              <w:t>Number of users</w:t>
            </w:r>
          </w:p>
        </w:tc>
      </w:tr>
      <w:tr>
        <w:trPr>
          <w:trHeight w:val="255" w:hRule="atLeast"/>
        </w:trPr>
        <w:tc>
          <w:tcPr>
            <w:tcW w:w="6568" w:type="dxa"/>
          </w:tcPr>
          <w:p>
            <w:pPr>
              <w:pStyle w:val="TableParagraph"/>
              <w:spacing w:line="231" w:lineRule="exact" w:before="3"/>
              <w:rPr>
                <w:i/>
                <w:sz w:val="22"/>
              </w:rPr>
            </w:pPr>
            <w:r>
              <w:rPr>
                <w:i/>
                <w:sz w:val="22"/>
              </w:rPr>
              <w:t>Example: Central admissions offices for all campuses</w:t>
            </w:r>
          </w:p>
        </w:tc>
        <w:tc>
          <w:tcPr>
            <w:tcW w:w="2786" w:type="dxa"/>
          </w:tcPr>
          <w:p>
            <w:pPr>
              <w:pStyle w:val="TableParagraph"/>
              <w:spacing w:line="231" w:lineRule="exact" w:before="3"/>
              <w:ind w:left="109"/>
              <w:rPr>
                <w:i/>
                <w:sz w:val="22"/>
              </w:rPr>
            </w:pPr>
            <w:r>
              <w:rPr>
                <w:i/>
                <w:sz w:val="22"/>
              </w:rPr>
              <w:t>Example: 250</w:t>
            </w:r>
          </w:p>
        </w:tc>
      </w:tr>
      <w:tr>
        <w:trPr>
          <w:trHeight w:val="505" w:hRule="atLeast"/>
        </w:trPr>
        <w:tc>
          <w:tcPr>
            <w:tcW w:w="6568" w:type="dxa"/>
          </w:tcPr>
          <w:p>
            <w:pPr>
              <w:pStyle w:val="TableParagraph"/>
              <w:spacing w:line="250" w:lineRule="exact" w:before="10"/>
              <w:ind w:right="158"/>
              <w:rPr>
                <w:i/>
                <w:sz w:val="22"/>
              </w:rPr>
            </w:pPr>
            <w:r>
              <w:rPr>
                <w:i/>
                <w:sz w:val="22"/>
              </w:rPr>
              <w:t>Example: All departmental communications and marketing offices</w:t>
            </w:r>
          </w:p>
        </w:tc>
        <w:tc>
          <w:tcPr>
            <w:tcW w:w="2786" w:type="dxa"/>
          </w:tcPr>
          <w:p>
            <w:pPr>
              <w:pStyle w:val="TableParagraph"/>
              <w:spacing w:before="4"/>
              <w:ind w:left="109"/>
              <w:rPr>
                <w:i/>
                <w:sz w:val="22"/>
              </w:rPr>
            </w:pPr>
            <w:r>
              <w:rPr>
                <w:i/>
                <w:sz w:val="22"/>
              </w:rPr>
              <w:t>Example: 500</w:t>
            </w:r>
          </w:p>
        </w:tc>
      </w:tr>
    </w:tbl>
    <w:p>
      <w:pPr>
        <w:pStyle w:val="BodyText"/>
      </w:pPr>
    </w:p>
    <w:p>
      <w:pPr>
        <w:pStyle w:val="Heading1"/>
        <w:spacing w:line="240" w:lineRule="auto"/>
      </w:pPr>
      <w:r>
        <w:rPr/>
        <w:t>Projected ROI</w:t>
      </w:r>
    </w:p>
    <w:p>
      <w:pPr>
        <w:pStyle w:val="BodyText"/>
        <w:spacing w:line="237" w:lineRule="auto" w:before="4"/>
        <w:ind w:left="100"/>
      </w:pPr>
      <w:r>
        <w:rPr/>
        <w:t>Describe the anticipated return on investment this enhancement will provide by listing the value that the university will receive.</w:t>
      </w:r>
    </w:p>
    <w:p>
      <w:pPr>
        <w:pStyle w:val="BodyText"/>
        <w:spacing w:before="1"/>
      </w:pPr>
    </w:p>
    <w:tbl>
      <w:tblPr>
        <w:tblW w:w="0" w:type="auto"/>
        <w:jc w:val="left"/>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59"/>
      </w:tblGrid>
      <w:tr>
        <w:trPr>
          <w:trHeight w:val="227" w:hRule="atLeast"/>
        </w:trPr>
        <w:tc>
          <w:tcPr>
            <w:tcW w:w="9359" w:type="dxa"/>
            <w:tcBorders>
              <w:left w:val="single" w:sz="4" w:space="0" w:color="000000"/>
              <w:bottom w:val="single" w:sz="4" w:space="0" w:color="000000"/>
              <w:right w:val="single" w:sz="4" w:space="0" w:color="000000"/>
            </w:tcBorders>
            <w:shd w:val="clear" w:color="auto" w:fill="7E7E7E"/>
          </w:tcPr>
          <w:p>
            <w:pPr>
              <w:pStyle w:val="TableParagraph"/>
              <w:spacing w:line="208" w:lineRule="exact"/>
              <w:ind w:left="3629" w:right="3624"/>
              <w:jc w:val="center"/>
              <w:rPr>
                <w:b/>
                <w:sz w:val="20"/>
              </w:rPr>
            </w:pPr>
            <w:r>
              <w:rPr>
                <w:b/>
                <w:color w:val="FFFFFF"/>
                <w:sz w:val="20"/>
              </w:rPr>
              <w:t>Return on investment</w:t>
            </w:r>
          </w:p>
        </w:tc>
      </w:tr>
      <w:tr>
        <w:trPr>
          <w:trHeight w:val="505" w:hRule="atLeast"/>
        </w:trPr>
        <w:tc>
          <w:tcPr>
            <w:tcW w:w="9359"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before="10"/>
              <w:ind w:right="26"/>
              <w:rPr>
                <w:i/>
                <w:sz w:val="22"/>
              </w:rPr>
            </w:pPr>
            <w:r>
              <w:rPr>
                <w:i/>
                <w:sz w:val="22"/>
              </w:rPr>
              <w:t>Example: Change will significantly improve response times for providing employee services and reduce administrative processing effort.</w:t>
            </w:r>
          </w:p>
        </w:tc>
      </w:tr>
      <w:tr>
        <w:trPr>
          <w:trHeight w:val="500" w:hRule="atLeast"/>
        </w:trPr>
        <w:tc>
          <w:tcPr>
            <w:tcW w:w="9359"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before="5"/>
              <w:ind w:right="670"/>
              <w:rPr>
                <w:i/>
                <w:sz w:val="22"/>
              </w:rPr>
            </w:pPr>
            <w:r>
              <w:rPr>
                <w:i/>
                <w:sz w:val="22"/>
              </w:rPr>
              <w:t>Example: Change will expand existing event management solutions, so all adopters can utilize.</w:t>
            </w:r>
          </w:p>
        </w:tc>
      </w:tr>
    </w:tbl>
    <w:p>
      <w:pPr>
        <w:pStyle w:val="BodyText"/>
        <w:spacing w:before="6"/>
      </w:pPr>
    </w:p>
    <w:p>
      <w:pPr>
        <w:pStyle w:val="Heading1"/>
      </w:pPr>
      <w:r>
        <w:rPr/>
        <w:t>Description</w:t>
      </w:r>
    </w:p>
    <w:p>
      <w:pPr>
        <w:pStyle w:val="BodyText"/>
        <w:spacing w:line="242" w:lineRule="auto"/>
        <w:ind w:left="100" w:right="759"/>
      </w:pPr>
      <w:r>
        <w:rPr/>
        <w:t>Provide a summary description of the requested functionality to include the </w:t>
      </w:r>
      <w:r>
        <w:rPr>
          <w:b/>
        </w:rPr>
        <w:t>business objectives </w:t>
      </w:r>
      <w:r>
        <w:rPr/>
        <w:t>it will achieve, how it will be applied/utilized, and all other pertinent information.</w:t>
      </w:r>
    </w:p>
    <w:p>
      <w:pPr>
        <w:pStyle w:val="BodyText"/>
        <w:spacing w:before="2"/>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29"/>
      </w:tblGrid>
      <w:tr>
        <w:trPr>
          <w:trHeight w:val="230" w:hRule="atLeast"/>
        </w:trPr>
        <w:tc>
          <w:tcPr>
            <w:tcW w:w="9429" w:type="dxa"/>
            <w:shd w:val="clear" w:color="auto" w:fill="7E7E7E"/>
          </w:tcPr>
          <w:p>
            <w:pPr>
              <w:pStyle w:val="TableParagraph"/>
              <w:spacing w:line="208" w:lineRule="exact" w:before="2"/>
              <w:ind w:left="3670" w:right="3664"/>
              <w:jc w:val="center"/>
              <w:rPr>
                <w:b/>
                <w:sz w:val="20"/>
              </w:rPr>
            </w:pPr>
            <w:r>
              <w:rPr>
                <w:b/>
                <w:color w:val="FFFFFF"/>
                <w:sz w:val="20"/>
              </w:rPr>
              <w:t>Summary description</w:t>
            </w:r>
          </w:p>
        </w:tc>
      </w:tr>
      <w:tr>
        <w:trPr>
          <w:trHeight w:val="1265" w:hRule="atLeast"/>
        </w:trPr>
        <w:tc>
          <w:tcPr>
            <w:tcW w:w="9429" w:type="dxa"/>
          </w:tcPr>
          <w:p>
            <w:pPr>
              <w:pStyle w:val="TableParagraph"/>
              <w:spacing w:line="242" w:lineRule="auto" w:before="3"/>
              <w:ind w:right="655"/>
              <w:rPr>
                <w:i/>
                <w:sz w:val="22"/>
              </w:rPr>
            </w:pPr>
            <w:r>
              <w:rPr>
                <w:i/>
                <w:sz w:val="22"/>
              </w:rPr>
              <w:t>Description should identify business cases/outcomes and NOT specify products, solution designs, or features.</w:t>
            </w:r>
          </w:p>
        </w:tc>
      </w:tr>
    </w:tbl>
    <w:p>
      <w:pPr>
        <w:pStyle w:val="BodyText"/>
        <w:spacing w:before="5"/>
      </w:pPr>
    </w:p>
    <w:p>
      <w:pPr>
        <w:pStyle w:val="Heading1"/>
      </w:pPr>
      <w:r>
        <w:rPr/>
        <w:t>Requirements and acceptance criteria</w:t>
      </w:r>
    </w:p>
    <w:p>
      <w:pPr>
        <w:pStyle w:val="BodyText"/>
        <w:ind w:left="100" w:right="478"/>
      </w:pPr>
      <w:r>
        <w:rPr/>
        <w:t>Specify all functional requirements stated as individual business outcomes. Identify all criteria that must be satisfied for this to be a usable feature/enhancement. Also, indicate the prioritization of each requirement.</w:t>
      </w:r>
    </w:p>
    <w:p>
      <w:pPr>
        <w:spacing w:after="0"/>
        <w:sectPr>
          <w:headerReference w:type="default" r:id="rId5"/>
          <w:type w:val="continuous"/>
          <w:pgSz w:w="12240" w:h="15840"/>
          <w:pgMar w:header="771" w:top="1360" w:bottom="280" w:left="1340" w:right="1240"/>
        </w:sectPr>
      </w:pPr>
    </w:p>
    <w:p>
      <w:pPr>
        <w:pStyle w:val="BodyText"/>
        <w:spacing w:before="1"/>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5"/>
        <w:gridCol w:w="8383"/>
      </w:tblGrid>
      <w:tr>
        <w:trPr>
          <w:trHeight w:val="240" w:hRule="atLeast"/>
        </w:trPr>
        <w:tc>
          <w:tcPr>
            <w:tcW w:w="975" w:type="dxa"/>
            <w:shd w:val="clear" w:color="auto" w:fill="7E7E7E"/>
          </w:tcPr>
          <w:p>
            <w:pPr>
              <w:pStyle w:val="TableParagraph"/>
              <w:spacing w:line="220" w:lineRule="exact"/>
              <w:rPr>
                <w:b/>
                <w:sz w:val="21"/>
              </w:rPr>
            </w:pPr>
            <w:r>
              <w:rPr>
                <w:b/>
                <w:color w:val="FFFFFF"/>
                <w:sz w:val="21"/>
              </w:rPr>
              <w:t>Priority</w:t>
            </w:r>
          </w:p>
        </w:tc>
        <w:tc>
          <w:tcPr>
            <w:tcW w:w="8383" w:type="dxa"/>
            <w:shd w:val="clear" w:color="auto" w:fill="7E7E7E"/>
          </w:tcPr>
          <w:p>
            <w:pPr>
              <w:pStyle w:val="TableParagraph"/>
              <w:spacing w:line="220" w:lineRule="exact"/>
              <w:rPr>
                <w:b/>
                <w:sz w:val="21"/>
              </w:rPr>
            </w:pPr>
            <w:r>
              <w:rPr>
                <w:b/>
                <w:color w:val="FFFFFF"/>
                <w:sz w:val="21"/>
              </w:rPr>
              <w:t>Requirements description</w:t>
            </w:r>
          </w:p>
        </w:tc>
      </w:tr>
      <w:tr>
        <w:trPr>
          <w:trHeight w:val="505" w:hRule="atLeast"/>
        </w:trPr>
        <w:tc>
          <w:tcPr>
            <w:tcW w:w="975" w:type="dxa"/>
          </w:tcPr>
          <w:p>
            <w:pPr>
              <w:pStyle w:val="TableParagraph"/>
              <w:ind w:left="0"/>
              <w:rPr>
                <w:rFonts w:ascii="Times New Roman"/>
                <w:sz w:val="22"/>
              </w:rPr>
            </w:pPr>
          </w:p>
        </w:tc>
        <w:tc>
          <w:tcPr>
            <w:tcW w:w="8383" w:type="dxa"/>
          </w:tcPr>
          <w:p>
            <w:pPr>
              <w:pStyle w:val="TableParagraph"/>
              <w:spacing w:line="256" w:lineRule="exact"/>
              <w:ind w:right="709"/>
              <w:rPr>
                <w:i/>
                <w:sz w:val="22"/>
              </w:rPr>
            </w:pPr>
            <w:r>
              <w:rPr>
                <w:i/>
                <w:sz w:val="22"/>
              </w:rPr>
              <w:t>Example: Need ability to create new prospective student and recruiting funnel records with data populated appropriately from a submitted web form.</w:t>
            </w:r>
          </w:p>
        </w:tc>
      </w:tr>
      <w:tr>
        <w:trPr>
          <w:trHeight w:val="498" w:hRule="atLeast"/>
        </w:trPr>
        <w:tc>
          <w:tcPr>
            <w:tcW w:w="975" w:type="dxa"/>
          </w:tcPr>
          <w:p>
            <w:pPr>
              <w:pStyle w:val="TableParagraph"/>
              <w:ind w:left="0"/>
              <w:rPr>
                <w:rFonts w:ascii="Times New Roman"/>
                <w:sz w:val="22"/>
              </w:rPr>
            </w:pPr>
          </w:p>
        </w:tc>
        <w:tc>
          <w:tcPr>
            <w:tcW w:w="8383" w:type="dxa"/>
          </w:tcPr>
          <w:p>
            <w:pPr>
              <w:pStyle w:val="TableParagraph"/>
              <w:spacing w:line="250" w:lineRule="exact" w:before="3"/>
              <w:ind w:right="123"/>
              <w:rPr>
                <w:i/>
                <w:sz w:val="22"/>
              </w:rPr>
            </w:pPr>
            <w:r>
              <w:rPr>
                <w:i/>
                <w:sz w:val="22"/>
              </w:rPr>
              <w:t>Example: Users need ability to easily generate new emails from a prebuilt template, so they do not have to re-create layouts for each send.</w:t>
            </w:r>
          </w:p>
        </w:tc>
      </w:tr>
    </w:tbl>
    <w:p>
      <w:pPr>
        <w:pStyle w:val="BodyText"/>
        <w:rPr>
          <w:sz w:val="20"/>
        </w:rPr>
      </w:pPr>
    </w:p>
    <w:p>
      <w:pPr>
        <w:pStyle w:val="BodyText"/>
        <w:spacing w:before="8"/>
        <w:rPr>
          <w:sz w:val="15"/>
        </w:rPr>
      </w:pPr>
      <w:r>
        <w:rPr/>
        <w:pict>
          <v:group style="position:absolute;margin-left:72.025002pt;margin-top:11.000977pt;width:468.25pt;height:.5pt;mso-position-horizontal-relative:page;mso-position-vertical-relative:paragraph;z-index:-251657216;mso-wrap-distance-left:0;mso-wrap-distance-right:0" coordorigin="1441,220" coordsize="9365,10">
            <v:rect style="position:absolute;left:1440;top:225;width:5;height:5" filled="true" fillcolor="#9f9f9f" stroked="false">
              <v:fill type="solid"/>
            </v:rect>
            <v:rect style="position:absolute;left:1440;top:225;width:5;height:5" filled="true" fillcolor="#9f9f9f" stroked="false">
              <v:fill type="solid"/>
            </v:rect>
            <v:line style="position:absolute" from="1446,228" to="10800,228" stroked="true" strokeweight=".25pt" strokecolor="#9f9f9f">
              <v:stroke dashstyle="solid"/>
            </v:line>
            <v:rect style="position:absolute;left:10799;top:225;width:5;height:5" filled="true" fillcolor="#9f9f9f" stroked="false">
              <v:fill type="solid"/>
            </v:rect>
            <v:rect style="position:absolute;left:10799;top:225;width:5;height:5" filled="true" fillcolor="#9f9f9f" stroked="false">
              <v:fill type="solid"/>
            </v:rect>
            <v:rect style="position:absolute;left:1440;top:220;width:5;height:5" filled="true" fillcolor="#9f9f9f" stroked="false">
              <v:fill type="solid"/>
            </v:rect>
            <v:rect style="position:absolute;left:1440;top:220;width:5;height:5" filled="true" fillcolor="#9f9f9f" stroked="false">
              <v:fill type="solid"/>
            </v:rect>
            <v:line style="position:absolute" from="1446,223" to="10800,223" stroked="true" strokeweight=".25pt" strokecolor="#9f9f9f">
              <v:stroke dashstyle="solid"/>
            </v:line>
            <v:rect style="position:absolute;left:10799;top:220;width:5;height:5" filled="true" fillcolor="#9f9f9f" stroked="false">
              <v:fill type="solid"/>
            </v:rect>
            <v:rect style="position:absolute;left:10799;top:220;width:5;height:5" filled="true" fillcolor="#9f9f9f" stroked="false">
              <v:fill type="solid"/>
            </v:rect>
            <w10:wrap type="topAndBottom"/>
          </v:group>
        </w:pict>
      </w:r>
    </w:p>
    <w:p>
      <w:pPr>
        <w:pStyle w:val="BodyText"/>
        <w:spacing w:before="9"/>
        <w:rPr>
          <w:sz w:val="15"/>
        </w:rPr>
      </w:pPr>
    </w:p>
    <w:p>
      <w:pPr>
        <w:pStyle w:val="Heading1"/>
        <w:spacing w:before="93"/>
      </w:pPr>
      <w:r>
        <w:rPr/>
        <w:t>Submission instructions</w:t>
      </w:r>
    </w:p>
    <w:p>
      <w:pPr>
        <w:pStyle w:val="BodyText"/>
        <w:ind w:left="100" w:right="308"/>
      </w:pPr>
      <w:r>
        <w:rPr/>
        <w:t>Please submit completed CRM enhancement request forms to </w:t>
      </w:r>
      <w:hyperlink r:id="rId6">
        <w:r>
          <w:rPr>
            <w:color w:val="0462C1"/>
            <w:u w:val="single" w:color="0462C1"/>
          </w:rPr>
          <w:t>crmhelp@iu.edu</w:t>
        </w:r>
      </w:hyperlink>
      <w:r>
        <w:rPr/>
        <w:t>. Requests will be assessed and initially refined. The IU CRM team may contact the requester for additional clarification so that requests can be appropriately categorized and effort estimated. Requests that qualify for the CRM Minor Enhancement Process will be tracked in the CRM Enhancement Backlog for approval and prioritization by corresponding pillar Stakeholders and incorporated into future project cycles. Requests that qualify for CRM Major Project objectives will be selected by appropriate CRM Pillar Stakeholders and incorporated into future project scoping.</w:t>
      </w:r>
    </w:p>
    <w:sectPr>
      <w:pgSz w:w="12240" w:h="15840"/>
      <w:pgMar w:header="771" w:footer="0" w:top="1360" w:bottom="280" w:left="13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5002pt;margin-top:37.529999pt;width:70.9pt;height:14pt;mso-position-horizontal-relative:page;mso-position-vertical-relative:page;z-index:-251851776" type="#_x0000_t202" filled="false" stroked="false">
          <v:textbox inset="0,0,0,0">
            <w:txbxContent>
              <w:p>
                <w:pPr>
                  <w:spacing w:line="251" w:lineRule="exact" w:before="0"/>
                  <w:ind w:left="20" w:right="0" w:firstLine="0"/>
                  <w:jc w:val="left"/>
                  <w:rPr>
                    <w:sz w:val="24"/>
                  </w:rPr>
                </w:pPr>
                <w:r>
                  <w:rPr>
                    <w:w w:val="90"/>
                    <w:sz w:val="24"/>
                  </w:rPr>
                  <w:t>Template v.05</w:t>
                </w:r>
              </w:p>
            </w:txbxContent>
          </v:textbox>
          <w10:wrap type="none"/>
        </v:shape>
      </w:pict>
    </w:r>
    <w:r>
      <w:rPr/>
      <w:pict>
        <v:shape style="position:absolute;margin-left:451.170013pt;margin-top:37.529999pt;width:89.75pt;height:14pt;mso-position-horizontal-relative:page;mso-position-vertical-relative:page;z-index:-251850752" type="#_x0000_t202" filled="false" stroked="false">
          <v:textbox inset="0,0,0,0">
            <w:txbxContent>
              <w:p>
                <w:pPr>
                  <w:spacing w:line="251" w:lineRule="exact" w:before="0"/>
                  <w:ind w:left="20" w:right="0" w:firstLine="0"/>
                  <w:jc w:val="left"/>
                  <w:rPr>
                    <w:sz w:val="24"/>
                  </w:rPr>
                </w:pPr>
                <w:r>
                  <w:rPr>
                    <w:w w:val="90"/>
                    <w:sz w:val="24"/>
                  </w:rPr>
                  <w:t>February 10,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line="251" w:lineRule="exact"/>
      <w:ind w:left="10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1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rmhelp@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Christopher M</dc:creator>
  <dc:title>Template v.05</dc:title>
  <dcterms:created xsi:type="dcterms:W3CDTF">2020-03-09T19:28:15Z</dcterms:created>
  <dcterms:modified xsi:type="dcterms:W3CDTF">2020-03-09T19:28:15Z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vt:lpwstr>
  </property>
  <property fmtid="{D5CDD505-2E9C-101B-9397-08002B2CF9AE}" pid="4" name="LastSaved">
    <vt:filetime>2020-03-09T00:00:00Z</vt:filetime>
  </property>
</Properties>
</file>